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03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highlight w:val="yellow"/>
          <w:rtl w:val="0"/>
        </w:rPr>
        <w:t xml:space="preserve">(em papel personalizado da empresa)</w:t>
      </w:r>
      <w:r w:rsidDel="00000000" w:rsidR="00000000" w:rsidRPr="00000000">
        <w:rPr>
          <w:rtl w:val="0"/>
        </w:rPr>
      </w:r>
    </w:p>
    <w:p w:rsidR="00000000" w:rsidDel="00000000" w:rsidP="00000000" w:rsidRDefault="00000000" w:rsidRPr="00000000" w14:paraId="00000003">
      <w:pPr>
        <w:spacing w:line="36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shd w:fill="auto" w:val="clear"/>
        <w:spacing w:after="140" w:before="0" w:line="360" w:lineRule="auto"/>
        <w:ind w:left="0" w:right="0" w:firstLine="0"/>
        <w:jc w:val="left"/>
        <w:rPr>
          <w:rFonts w:ascii="Calibri" w:cs="Calibri" w:eastAsia="Calibri" w:hAnsi="Calibri"/>
          <w:b w:val="1"/>
          <w:i w:val="0"/>
          <w:smallCaps w:val="0"/>
          <w:strike w:val="0"/>
          <w:sz w:val="20"/>
          <w:szCs w:val="20"/>
          <w:u w:val="none"/>
          <w:shd w:fill="auto" w:val="clear"/>
          <w:vertAlign w:val="baseline"/>
        </w:rPr>
      </w:pPr>
      <w:bookmarkStart w:colFirst="0" w:colLast="0" w:name="_30j0zll" w:id="1"/>
      <w:bookmarkEnd w:id="1"/>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Processo nº 23343.00</w:t>
      </w:r>
      <w:r w:rsidDel="00000000" w:rsidR="00000000" w:rsidRPr="00000000">
        <w:rPr>
          <w:rFonts w:ascii="Calibri" w:cs="Calibri" w:eastAsia="Calibri" w:hAnsi="Calibri"/>
          <w:b w:val="1"/>
          <w:sz w:val="20"/>
          <w:szCs w:val="20"/>
          <w:rtl w:val="0"/>
        </w:rPr>
        <w:t xml:space="preserve">3575</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w:t>
      </w:r>
      <w:r w:rsidDel="00000000" w:rsidR="00000000" w:rsidRPr="00000000">
        <w:rPr>
          <w:rFonts w:ascii="Calibri" w:cs="Calibri" w:eastAsia="Calibri" w:hAnsi="Calibri"/>
          <w:b w:val="1"/>
          <w:sz w:val="20"/>
          <w:szCs w:val="20"/>
          <w:rtl w:val="0"/>
        </w:rPr>
        <w:t xml:space="preserve">84</w:t>
      </w:r>
      <w:r w:rsidDel="00000000" w:rsidR="00000000" w:rsidRPr="00000000">
        <w:rPr>
          <w:rtl w:val="0"/>
        </w:rPr>
      </w:r>
    </w:p>
    <w:p w:rsidR="00000000" w:rsidDel="00000000" w:rsidP="00000000" w:rsidRDefault="00000000" w:rsidRPr="00000000" w14:paraId="00000005">
      <w:pPr>
        <w:keepNext w:val="0"/>
        <w:keepLines w:val="0"/>
        <w:pageBreakBefore w:val="0"/>
        <w:widowControl w:val="1"/>
        <w:shd w:fill="auto" w:val="clear"/>
        <w:spacing w:after="140" w:before="0" w:line="360" w:lineRule="auto"/>
        <w:ind w:left="0" w:right="0" w:firstLine="0"/>
        <w:jc w:val="left"/>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Pregão Eletrônico nº </w:t>
      </w:r>
      <w:r w:rsidDel="00000000" w:rsidR="00000000" w:rsidRPr="00000000">
        <w:rPr>
          <w:rFonts w:ascii="Calibri" w:cs="Calibri" w:eastAsia="Calibri" w:hAnsi="Calibri"/>
          <w:b w:val="1"/>
          <w:sz w:val="20"/>
          <w:szCs w:val="20"/>
          <w:rtl w:val="0"/>
        </w:rPr>
        <w:t xml:space="preserve">90016</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/202</w:t>
      </w:r>
      <w:r w:rsidDel="00000000" w:rsidR="00000000" w:rsidRPr="00000000">
        <w:rPr>
          <w:rFonts w:ascii="Calibri" w:cs="Calibri" w:eastAsia="Calibri" w:hAnsi="Calibri"/>
          <w:b w:val="1"/>
          <w:sz w:val="20"/>
          <w:szCs w:val="20"/>
          <w:rtl w:val="0"/>
        </w:rPr>
        <w:t xml:space="preserve">4</w:t>
      </w:r>
      <w:r w:rsidDel="00000000" w:rsidR="00000000" w:rsidRPr="00000000">
        <w:rPr>
          <w:rtl w:val="0"/>
        </w:rPr>
      </w:r>
    </w:p>
    <w:p w:rsidR="00000000" w:rsidDel="00000000" w:rsidP="00000000" w:rsidRDefault="00000000" w:rsidRPr="00000000" w14:paraId="00000006">
      <w:pPr>
        <w:keepNext w:val="0"/>
        <w:keepLines w:val="0"/>
        <w:pageBreakBefore w:val="0"/>
        <w:widowControl w:val="1"/>
        <w:shd w:fill="auto" w:val="clear"/>
        <w:spacing w:after="140" w:before="0" w:line="360" w:lineRule="auto"/>
        <w:ind w:left="0" w:right="0" w:firstLine="0"/>
        <w:jc w:val="both"/>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r w:rsidDel="00000000" w:rsidR="00000000" w:rsidRPr="00000000">
        <w:rPr>
          <w:rtl w:val="0"/>
        </w:rPr>
      </w:r>
    </w:p>
    <w:p w:rsidR="00000000" w:rsidDel="00000000" w:rsidP="00000000" w:rsidRDefault="00000000" w:rsidRPr="00000000" w14:paraId="00000007">
      <w:pPr>
        <w:keepNext w:val="0"/>
        <w:keepLines w:val="0"/>
        <w:pageBreakBefore w:val="0"/>
        <w:widowControl w:val="1"/>
        <w:shd w:fill="auto" w:val="clear"/>
        <w:spacing w:after="140" w:before="0" w:line="360" w:lineRule="auto"/>
        <w:ind w:left="360" w:right="0" w:firstLine="0"/>
        <w:jc w:val="both"/>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w:t>
      </w:r>
      <w:r w:rsidDel="00000000" w:rsidR="00000000" w:rsidRPr="00000000">
        <w:rPr>
          <w:rFonts w:ascii="Calibri" w:cs="Calibri" w:eastAsia="Calibri" w:hAnsi="Calibri"/>
          <w:sz w:val="20"/>
          <w:szCs w:val="20"/>
          <w:highlight w:val="white"/>
          <w:rtl w:val="0"/>
        </w:rPr>
        <w:t xml:space="preserve">Contratação de </w:t>
      </w:r>
      <w:r w:rsidDel="00000000" w:rsidR="00000000" w:rsidRPr="00000000">
        <w:rPr>
          <w:rFonts w:ascii="Calibri" w:cs="Calibri" w:eastAsia="Calibri" w:hAnsi="Calibri"/>
          <w:b w:val="1"/>
          <w:sz w:val="20"/>
          <w:szCs w:val="20"/>
          <w:highlight w:val="white"/>
          <w:u w:val="single"/>
          <w:rtl w:val="0"/>
        </w:rPr>
        <w:t xml:space="preserve">empresa autorizada da ADOBE BRASIL para prestação de serviço de subscrições de licenças do software Creative Cloud for teams All Apps - Education Named license, pat number - 65272476BBO1A12 para suporte às atividades relacionadas à produção gráfica, como desenvolvimento de layouts e sistemas, programação visual, diagramação de provas, entre outros</w:t>
      </w:r>
      <w:r w:rsidDel="00000000" w:rsidR="00000000" w:rsidRPr="00000000">
        <w:rPr>
          <w:rFonts w:ascii="Calibri" w:cs="Calibri" w:eastAsia="Calibri" w:hAnsi="Calibri"/>
          <w:sz w:val="20"/>
          <w:szCs w:val="20"/>
          <w:highlight w:val="white"/>
          <w:rtl w:val="0"/>
        </w:rPr>
        <w:t xml:space="preserve">,</w:t>
      </w:r>
      <w:r w:rsidDel="00000000" w:rsidR="00000000" w:rsidRPr="00000000">
        <w:rPr>
          <w:rFonts w:ascii="Calibri" w:cs="Calibri" w:eastAsia="Calibri" w:hAnsi="Calibri"/>
          <w:sz w:val="20"/>
          <w:szCs w:val="20"/>
          <w:highlight w:val="white"/>
          <w:rtl w:val="0"/>
        </w:rPr>
        <w:t xml:space="preserve"> para</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o Instituto Federal de Educação, Ciência e Tecnologia do Sul de Minas Gerais – IFSULDEMINAS,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conforme condições e exigências estabelecidas </w:t>
      </w:r>
      <w:r w:rsidDel="00000000" w:rsidR="00000000" w:rsidRPr="00000000">
        <w:rPr>
          <w:rFonts w:ascii="Calibri" w:cs="Calibri" w:eastAsia="Calibri" w:hAnsi="Calibri"/>
          <w:sz w:val="20"/>
          <w:szCs w:val="20"/>
          <w:rtl w:val="0"/>
        </w:rPr>
        <w:t xml:space="preserve">no edital</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1"/>
        <w:shd w:fill="auto" w:val="clear"/>
        <w:spacing w:after="140" w:before="0" w:line="360" w:lineRule="auto"/>
        <w:ind w:left="360" w:right="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shd w:fill="auto" w:val="clear"/>
        <w:spacing w:after="140" w:before="0" w:line="360" w:lineRule="auto"/>
        <w:ind w:left="360" w:right="0" w:firstLine="0"/>
        <w:jc w:val="both"/>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Senhor Pregoeiro,</w:t>
      </w:r>
    </w:p>
    <w:p w:rsidR="00000000" w:rsidDel="00000000" w:rsidP="00000000" w:rsidRDefault="00000000" w:rsidRPr="00000000" w14:paraId="0000000A">
      <w:pPr>
        <w:spacing w:line="360" w:lineRule="auto"/>
        <w:ind w:left="36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B">
      <w:pPr>
        <w:spacing w:line="360" w:lineRule="auto"/>
        <w:ind w:left="360" w:firstLine="0"/>
        <w:jc w:val="both"/>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0C">
      <w:pPr>
        <w:spacing w:line="360" w:lineRule="auto"/>
        <w:ind w:left="360" w:firstLine="0"/>
        <w:jc w:val="both"/>
        <w:rPr>
          <w:rFonts w:ascii="Calibri" w:cs="Calibri" w:eastAsia="Calibri" w:hAnsi="Calibri"/>
          <w:b w:val="1"/>
          <w:i w:val="1"/>
          <w:sz w:val="20"/>
          <w:szCs w:val="20"/>
        </w:rPr>
      </w:pPr>
      <w:r w:rsidDel="00000000" w:rsidR="00000000" w:rsidRPr="00000000">
        <w:rPr>
          <w:rtl w:val="0"/>
        </w:rPr>
      </w:r>
    </w:p>
    <w:tbl>
      <w:tblPr>
        <w:tblStyle w:val="Table1"/>
        <w:tblW w:w="9615.0" w:type="dxa"/>
        <w:jc w:val="center"/>
        <w:tblLayout w:type="fixed"/>
        <w:tblLook w:val="0400"/>
      </w:tblPr>
      <w:tblGrid>
        <w:gridCol w:w="809"/>
        <w:gridCol w:w="3856"/>
        <w:gridCol w:w="1620"/>
        <w:gridCol w:w="1364"/>
        <w:gridCol w:w="1966"/>
        <w:tblGridChange w:id="0">
          <w:tblGrid>
            <w:gridCol w:w="809"/>
            <w:gridCol w:w="3856"/>
            <w:gridCol w:w="1620"/>
            <w:gridCol w:w="1364"/>
            <w:gridCol w:w="1966"/>
          </w:tblGrid>
        </w:tblGridChange>
      </w:tblGrid>
      <w:tr>
        <w:trPr>
          <w:cantSplit w:val="0"/>
          <w:tblHeader w:val="0"/>
        </w:trPr>
        <w:tc>
          <w:tcPr>
            <w:gridSpan w:val="5"/>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0D">
            <w:pPr>
              <w:keepNext w:val="0"/>
              <w:keepLines w:val="0"/>
              <w:widowControl w:val="0"/>
              <w:shd w:fill="auto" w:val="clear"/>
              <w:spacing w:after="0" w:before="0" w:line="360" w:lineRule="auto"/>
              <w:ind w:left="720" w:right="-3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Fornecedor (razão social, CNPJ/MF, endereço, contatos, representante)</w:t>
            </w:r>
          </w:p>
          <w:p w:rsidR="00000000" w:rsidDel="00000000" w:rsidP="00000000" w:rsidRDefault="00000000" w:rsidRPr="00000000" w14:paraId="0000000E">
            <w:pPr>
              <w:widowControl w:val="0"/>
              <w:spacing w:line="360" w:lineRule="auto"/>
              <w:ind w:left="360" w:firstLine="0"/>
              <w:jc w:val="center"/>
              <w:rPr>
                <w:rFonts w:ascii="Calibri" w:cs="Calibri" w:eastAsia="Calibri" w:hAnsi="Calibri"/>
                <w:b w:val="1"/>
                <w:sz w:val="20"/>
                <w:szCs w:val="20"/>
              </w:rPr>
            </w:pPr>
            <w:r w:rsidDel="00000000" w:rsidR="00000000" w:rsidRPr="00000000">
              <w:rPr>
                <w:rtl w:val="0"/>
              </w:rPr>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3">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Item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4">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Descrição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5">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Quantidade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6">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Valor unitário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7">
            <w:pPr>
              <w:widowControl w:val="0"/>
              <w:spacing w:line="36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4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8">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9">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A">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B">
            <w:pPr>
              <w:widowControl w:val="0"/>
              <w:spacing w:line="360" w:lineRule="auto"/>
              <w:jc w:val="center"/>
              <w:rPr>
                <w:rFonts w:ascii="Calibri" w:cs="Calibri" w:eastAsia="Calibri" w:hAnsi="Calibri"/>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C">
            <w:pPr>
              <w:widowControl w:val="0"/>
              <w:spacing w:line="360" w:lineRule="auto"/>
              <w:jc w:val="center"/>
              <w:rPr>
                <w:rFonts w:ascii="Calibri" w:cs="Calibri" w:eastAsia="Calibri" w:hAnsi="Calibri"/>
                <w:sz w:val="20"/>
                <w:szCs w:val="20"/>
              </w:rPr>
            </w:pPr>
            <w:r w:rsidDel="00000000" w:rsidR="00000000" w:rsidRPr="00000000">
              <w:rPr>
                <w:rtl w:val="0"/>
              </w:rPr>
            </w:r>
          </w:p>
        </w:tc>
      </w:tr>
      <w:tr>
        <w:trPr>
          <w:cantSplit w:val="0"/>
          <w:tblHeader w:val="0"/>
        </w:trPr>
        <w:tc>
          <w:tcPr>
            <w:gridSpan w:val="4"/>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1D">
            <w:pPr>
              <w:widowControl w:val="0"/>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Valor global</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widowControl w:val="0"/>
              <w:spacing w:line="36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22">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23">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2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25">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2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highlight w:val="yellow"/>
          <w:u w:val="single"/>
          <w:rtl w:val="0"/>
        </w:rPr>
        <w:t xml:space="preserve">90 (noventa)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27">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8">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9">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2024</w:t>
      </w:r>
    </w:p>
    <w:p w:rsidR="00000000" w:rsidDel="00000000" w:rsidP="00000000" w:rsidRDefault="00000000" w:rsidRPr="00000000" w14:paraId="0000002A">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2B">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(Nome do Representante Legal)</w:t>
      </w:r>
    </w:p>
    <w:p w:rsidR="00000000" w:rsidDel="00000000" w:rsidP="00000000" w:rsidRDefault="00000000" w:rsidRPr="00000000" w14:paraId="0000002C">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2D">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2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3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3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3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3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34">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35">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36">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37">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38">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39">
      <w:pPr>
        <w:spacing w:line="36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36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3B">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3C">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3D">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3E">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3F">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40">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41">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42">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43">
      <w:pPr>
        <w:spacing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44">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45">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6">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47">
      <w:pPr>
        <w:keepNext w:val="0"/>
        <w:keepLines w:val="0"/>
        <w:pageBreakBefore w:val="0"/>
        <w:widowControl w:val="1"/>
        <w:shd w:fill="auto" w:val="clear"/>
        <w:spacing w:after="140" w:before="0" w:line="360" w:lineRule="auto"/>
        <w:ind w:left="0" w:right="0" w:firstLine="0"/>
        <w:jc w:val="center"/>
        <w:rPr>
          <w:rFonts w:ascii="Calibri" w:cs="Calibri" w:eastAsia="Calibri" w:hAnsi="Calibri"/>
          <w:b w:val="1"/>
          <w:i w:val="1"/>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shd w:fill="auto" w:val="clear"/>
        <w:spacing w:after="140" w:before="0" w:line="360" w:lineRule="auto"/>
        <w:ind w:left="0" w:right="0" w:firstLine="0"/>
        <w:jc w:val="center"/>
        <w:rPr>
          <w:rFonts w:ascii="Calibri" w:cs="Calibri" w:eastAsia="Calibri" w:hAnsi="Calibri"/>
          <w:b w:val="1"/>
          <w:i w:val="1"/>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240" w:lineRule="auto"/>
    </w:pPr>
    <w:rPr>
      <w:b w:val="1"/>
      <w:sz w:val="48"/>
      <w:szCs w:val="48"/>
    </w:rPr>
  </w:style>
  <w:style w:type="paragraph" w:styleId="Heading2">
    <w:name w:val="heading 2"/>
    <w:basedOn w:val="Normal"/>
    <w:next w:val="Normal"/>
    <w:pPr>
      <w:keepNext w:val="1"/>
      <w:keepLines w:val="1"/>
      <w:pageBreakBefore w:val="0"/>
      <w:spacing w:after="80" w:before="360" w:line="240" w:lineRule="auto"/>
    </w:pPr>
    <w:rPr>
      <w:b w:val="1"/>
      <w:sz w:val="36"/>
      <w:szCs w:val="36"/>
    </w:rPr>
  </w:style>
  <w:style w:type="paragraph" w:styleId="Heading3">
    <w:name w:val="heading 3"/>
    <w:basedOn w:val="Normal"/>
    <w:next w:val="Normal"/>
    <w:pPr>
      <w:keepNext w:val="1"/>
      <w:keepLines w:val="1"/>
      <w:pageBreakBefore w:val="0"/>
      <w:spacing w:after="80" w:before="280" w:line="240" w:lineRule="auto"/>
    </w:pPr>
    <w:rPr>
      <w:b w:val="1"/>
      <w:sz w:val="28"/>
      <w:szCs w:val="28"/>
    </w:rPr>
  </w:style>
  <w:style w:type="paragraph" w:styleId="Heading4">
    <w:name w:val="heading 4"/>
    <w:basedOn w:val="Normal"/>
    <w:next w:val="Normal"/>
    <w:pPr>
      <w:keepNext w:val="1"/>
      <w:keepLines w:val="1"/>
      <w:pageBreakBefore w:val="0"/>
      <w:spacing w:after="40" w:before="240" w:line="240" w:lineRule="auto"/>
    </w:pPr>
    <w:rPr>
      <w:b w:val="1"/>
      <w:sz w:val="24"/>
      <w:szCs w:val="24"/>
    </w:rPr>
  </w:style>
  <w:style w:type="paragraph" w:styleId="Heading5">
    <w:name w:val="heading 5"/>
    <w:basedOn w:val="Normal"/>
    <w:next w:val="Normal"/>
    <w:pPr>
      <w:keepNext w:val="1"/>
      <w:keepLines w:val="1"/>
      <w:pageBreakBefore w:val="0"/>
      <w:spacing w:after="40" w:before="220" w:line="240" w:lineRule="auto"/>
    </w:pPr>
    <w:rPr>
      <w:b w:val="1"/>
      <w:sz w:val="22"/>
      <w:szCs w:val="22"/>
    </w:rPr>
  </w:style>
  <w:style w:type="paragraph" w:styleId="Heading6">
    <w:name w:val="heading 6"/>
    <w:basedOn w:val="Normal"/>
    <w:next w:val="Normal"/>
    <w:pPr>
      <w:keepNext w:val="1"/>
      <w:keepLines w:val="1"/>
      <w:pageBreakBefore w:val="0"/>
      <w:spacing w:after="40" w:before="200" w:line="240" w:lineRule="auto"/>
    </w:pPr>
    <w:rPr>
      <w:b w:val="1"/>
      <w:sz w:val="20"/>
      <w:szCs w:val="20"/>
    </w:rPr>
  </w:style>
  <w:style w:type="paragraph" w:styleId="Title">
    <w:name w:val="Title"/>
    <w:basedOn w:val="Normal"/>
    <w:next w:val="Normal"/>
    <w:pPr>
      <w:keepNext w:val="1"/>
      <w:spacing w:after="120" w:before="240" w:lin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