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ANEXO </w:t>
      </w:r>
      <w:r w:rsidDel="00000000" w:rsidR="00000000" w:rsidRPr="00000000">
        <w:rPr>
          <w:rFonts w:ascii="Calibri" w:cs="Calibri" w:eastAsia="Calibri" w:hAnsi="Calibri"/>
          <w:b w:val="1"/>
          <w:sz w:val="20"/>
          <w:szCs w:val="20"/>
          <w:rtl w:val="0"/>
        </w:rPr>
        <w:t xml:space="preserve">02</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spacing w:before="39" w:line="360" w:lineRule="auto"/>
        <w:ind w:left="1877" w:right="2225" w:firstLine="0"/>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Pregão Eletrônico SRP nº 90014/2025</w:t>
      </w:r>
      <w:r w:rsidDel="00000000" w:rsidR="00000000" w:rsidRPr="00000000">
        <w:rPr>
          <w:rtl w:val="0"/>
        </w:rPr>
      </w:r>
    </w:p>
    <w:p w:rsidR="00000000" w:rsidDel="00000000" w:rsidP="00000000" w:rsidRDefault="00000000" w:rsidRPr="00000000" w14:paraId="00000005">
      <w:pPr>
        <w:spacing w:before="39" w:line="360" w:lineRule="auto"/>
        <w:ind w:left="1877" w:right="2225"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Processo: 23343.002901.2025-17</w:t>
      </w:r>
    </w:p>
    <w:p w:rsidR="00000000" w:rsidDel="00000000" w:rsidP="00000000" w:rsidRDefault="00000000" w:rsidRPr="00000000" w14:paraId="00000006">
      <w:pPr>
        <w:spacing w:line="36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 </w:t>
      </w:r>
      <w:r w:rsidDel="00000000" w:rsidR="00000000" w:rsidRPr="00000000">
        <w:rPr>
          <w:rFonts w:ascii="Calibri" w:cs="Calibri" w:eastAsia="Calibri" w:hAnsi="Calibri"/>
          <w:sz w:val="20"/>
          <w:szCs w:val="20"/>
          <w:highlight w:val="yellow"/>
          <w:rtl w:val="0"/>
        </w:rPr>
        <w:t xml:space="preserve">Registro de preços para a aquisição de livros didáticos</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i w:val="0"/>
          <w:sz w:val="20"/>
          <w:szCs w:val="20"/>
          <w:u w:val="none"/>
          <w:rtl w:val="0"/>
        </w:rPr>
        <w:t xml:space="preserve">Senhor Pregoeiro,</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spacing w:line="360" w:lineRule="auto"/>
        <w:jc w:val="center"/>
        <w:rPr>
          <w:rFonts w:ascii="Calibri" w:cs="Calibri" w:eastAsia="Calibri" w:hAnsi="Calibri"/>
          <w:sz w:val="20"/>
          <w:szCs w:val="20"/>
          <w:highlight w:val="white"/>
        </w:rPr>
      </w:pPr>
      <w:r w:rsidDel="00000000" w:rsidR="00000000" w:rsidRPr="00000000">
        <w:rPr>
          <w:rtl w:val="0"/>
        </w:rPr>
      </w:r>
    </w:p>
    <w:sdt>
      <w:sdtPr>
        <w:lock w:val="contentLocked"/>
        <w:id w:val="1498432722"/>
        <w:tag w:val="goog_rdk_0"/>
      </w:sdtPr>
      <w:sdtContent>
        <w:tbl>
          <w:tblPr>
            <w:tblStyle w:val="Table1"/>
            <w:tblW w:w="95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2400"/>
            <w:gridCol w:w="1155"/>
            <w:gridCol w:w="1485"/>
            <w:gridCol w:w="1080"/>
            <w:gridCol w:w="1230"/>
            <w:gridCol w:w="1290"/>
            <w:tblGridChange w:id="0">
              <w:tblGrid>
                <w:gridCol w:w="930"/>
                <w:gridCol w:w="2400"/>
                <w:gridCol w:w="1155"/>
                <w:gridCol w:w="1485"/>
                <w:gridCol w:w="1080"/>
                <w:gridCol w:w="1230"/>
                <w:gridCol w:w="12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Descrição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Unidade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Marca/modelo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Valor unitário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Quantidade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Valor global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highlight w:val="white"/>
                  </w:rPr>
                </w:pPr>
                <w:r w:rsidDel="00000000" w:rsidR="00000000" w:rsidRPr="00000000">
                  <w:rPr>
                    <w:rtl w:val="0"/>
                  </w:rPr>
                </w:r>
              </w:p>
            </w:tc>
          </w:tr>
        </w:tbl>
      </w:sdtContent>
    </w:sdt>
    <w:p w:rsidR="00000000" w:rsidDel="00000000" w:rsidP="00000000" w:rsidRDefault="00000000" w:rsidRPr="00000000" w14:paraId="0000001C">
      <w:pPr>
        <w:spacing w:line="360" w:lineRule="auto"/>
        <w:jc w:val="both"/>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1D">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1E">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1F">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20">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highlight w:val="yellow"/>
          <w:u w:val="single"/>
          <w:rtl w:val="0"/>
        </w:rPr>
        <w:t xml:space="preserve">120 (cento e vinte) dias</w:t>
      </w:r>
      <w:r w:rsidDel="00000000" w:rsidR="00000000" w:rsidRPr="00000000">
        <w:rPr>
          <w:rFonts w:ascii="Calibri" w:cs="Calibri" w:eastAsia="Calibri" w:hAnsi="Calibri"/>
          <w:sz w:val="20"/>
          <w:szCs w:val="20"/>
          <w:highlight w:val="yellow"/>
          <w:rtl w:val="0"/>
        </w:rPr>
        <w:t xml:space="preserve">,</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21">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2">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3">
      <w:pPr>
        <w:spacing w:line="36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2025</w:t>
      </w:r>
    </w:p>
    <w:p w:rsidR="00000000" w:rsidDel="00000000" w:rsidP="00000000" w:rsidRDefault="00000000" w:rsidRPr="00000000" w14:paraId="00000024">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25">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 Nome do Representante Legal)</w:t>
      </w:r>
    </w:p>
    <w:p w:rsidR="00000000" w:rsidDel="00000000" w:rsidP="00000000" w:rsidRDefault="00000000" w:rsidRPr="00000000" w14:paraId="00000026">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27">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8">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2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2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2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2C">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2D">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2E">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2F">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30">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31">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32">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33">
      <w:pPr>
        <w:spacing w:line="36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4">
      <w:pPr>
        <w:spacing w:line="360" w:lineRule="auto"/>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3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3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3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38">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3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3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3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3C">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3D">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3E">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3F">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_B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55.0" w:type="dxa"/>
        <w:left w:w="54.0" w:type="dxa"/>
        <w:bottom w:w="55.0" w:type="dxa"/>
        <w:right w:w="55.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xqkatf1FCcgogs+6fwoTaM/k6A==">CgMxLjAaHwoBMBIaChgICVIUChJ0YWJsZS5mZHcxMXM2aGZ2amo4AHIhMTZfdG0zLXZNVFl4Z0E1Rm5iMzNyV3JNWF8tVk1DRHdi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