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ANEXO </w:t>
      </w:r>
      <w:r w:rsidDel="00000000" w:rsidR="00000000" w:rsidRPr="00000000">
        <w:rPr>
          <w:rFonts w:ascii="Calibri" w:cs="Calibri" w:eastAsia="Calibri" w:hAnsi="Calibri"/>
          <w:b w:val="1"/>
          <w:sz w:val="20"/>
          <w:szCs w:val="20"/>
          <w:rtl w:val="0"/>
        </w:rPr>
        <w:t xml:space="preserve">03</w:t>
      </w: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 – MODELO DE PROPOSTA</w:t>
      </w:r>
      <w:r w:rsidDel="00000000" w:rsidR="00000000" w:rsidRPr="00000000">
        <w:rPr>
          <w:rtl w:val="0"/>
        </w:rPr>
      </w:r>
    </w:p>
    <w:p w:rsidR="00000000" w:rsidDel="00000000" w:rsidP="00000000" w:rsidRDefault="00000000" w:rsidRPr="00000000" w14:paraId="00000002">
      <w:pPr>
        <w:spacing w:line="36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(em papel personalizado da empresa)</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spacing w:before="39" w:line="360" w:lineRule="auto"/>
        <w:ind w:left="1877" w:right="2225" w:firstLine="0"/>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Pregão Eletrônico nº 90010/2025</w:t>
      </w:r>
      <w:r w:rsidDel="00000000" w:rsidR="00000000" w:rsidRPr="00000000">
        <w:rPr>
          <w:rtl w:val="0"/>
        </w:rPr>
      </w:r>
    </w:p>
    <w:p w:rsidR="00000000" w:rsidDel="00000000" w:rsidP="00000000" w:rsidRDefault="00000000" w:rsidRPr="00000000" w14:paraId="00000005">
      <w:pPr>
        <w:spacing w:before="39" w:line="360" w:lineRule="auto"/>
        <w:ind w:left="1877" w:right="2225"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Processo: 23343.002231.2025-39</w:t>
      </w:r>
    </w:p>
    <w:p w:rsidR="00000000" w:rsidDel="00000000" w:rsidP="00000000" w:rsidRDefault="00000000" w:rsidRPr="00000000" w14:paraId="00000006">
      <w:pPr>
        <w:spacing w:line="36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Ao </w:t>
      </w: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INSTITUTO FEDERAL DE EDUCAÇÃO, CIÊNCIA E TECNOLOGIA DO SUL DE MINAS GERAIS (IFSULDEMINAS)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sz w:val="20"/>
          <w:szCs w:val="20"/>
          <w:highlight w:val="whit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OBJETO</w:t>
      </w: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 </w:t>
      </w:r>
      <w:r w:rsidDel="00000000" w:rsidR="00000000" w:rsidRPr="00000000">
        <w:rPr>
          <w:rFonts w:ascii="Calibri" w:cs="Calibri" w:eastAsia="Calibri" w:hAnsi="Calibri"/>
          <w:sz w:val="20"/>
          <w:szCs w:val="20"/>
          <w:highlight w:val="yellow"/>
          <w:rtl w:val="0"/>
        </w:rPr>
        <w:t xml:space="preserve">Registro de preços para a aquisição de ativos de TIC (computadores e periféricos)</w:t>
      </w:r>
      <w:r w:rsidDel="00000000" w:rsidR="00000000" w:rsidRPr="00000000">
        <w:rPr>
          <w:rFonts w:ascii="Calibri" w:cs="Calibri" w:eastAsia="Calibri" w:hAnsi="Calibri"/>
          <w:sz w:val="20"/>
          <w:szCs w:val="20"/>
          <w:highlight w:val="white"/>
          <w:rtl w:val="0"/>
        </w:rPr>
        <w:t xml:space="preserve">.</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0B">
      <w:pPr>
        <w:widowControl w:val="1"/>
        <w:spacing w:line="360" w:lineRule="auto"/>
        <w:ind w:left="360" w:right="0" w:firstLine="0"/>
        <w:jc w:val="both"/>
        <w:rPr>
          <w:rFonts w:ascii="Calibri" w:cs="Calibri" w:eastAsia="Calibri" w:hAnsi="Calibri"/>
          <w:sz w:val="20"/>
          <w:szCs w:val="20"/>
        </w:rPr>
      </w:pPr>
      <w:r w:rsidDel="00000000" w:rsidR="00000000" w:rsidRPr="00000000">
        <w:rPr>
          <w:rFonts w:ascii="Calibri" w:cs="Calibri" w:eastAsia="Calibri" w:hAnsi="Calibri"/>
          <w:i w:val="0"/>
          <w:sz w:val="20"/>
          <w:szCs w:val="20"/>
          <w:u w:val="none"/>
          <w:rtl w:val="0"/>
        </w:rPr>
        <w:t xml:space="preserve">Senhor Pregoeiro,</w:t>
      </w:r>
      <w:r w:rsidDel="00000000" w:rsidR="00000000" w:rsidRPr="00000000">
        <w:rPr>
          <w:rtl w:val="0"/>
        </w:rPr>
      </w:r>
    </w:p>
    <w:p w:rsidR="00000000" w:rsidDel="00000000" w:rsidP="00000000" w:rsidRDefault="00000000" w:rsidRPr="00000000" w14:paraId="0000000C">
      <w:pPr>
        <w:widowControl w:val="1"/>
        <w:spacing w:line="360" w:lineRule="auto"/>
        <w:ind w:left="360" w:right="0" w:firstLine="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rsidR="00000000" w:rsidDel="00000000" w:rsidP="00000000" w:rsidRDefault="00000000" w:rsidRPr="00000000" w14:paraId="0000000D">
      <w:pPr>
        <w:spacing w:line="360" w:lineRule="auto"/>
        <w:jc w:val="center"/>
        <w:rPr>
          <w:rFonts w:ascii="Calibri" w:cs="Calibri" w:eastAsia="Calibri" w:hAnsi="Calibri"/>
          <w:sz w:val="20"/>
          <w:szCs w:val="20"/>
          <w:highlight w:val="white"/>
        </w:rPr>
      </w:pPr>
      <w:r w:rsidDel="00000000" w:rsidR="00000000" w:rsidRPr="00000000">
        <w:rPr>
          <w:rtl w:val="0"/>
        </w:rPr>
      </w:r>
    </w:p>
    <w:sdt>
      <w:sdtPr>
        <w:lock w:val="contentLocked"/>
        <w:id w:val="2015495097"/>
        <w:tag w:val="goog_rdk_0"/>
      </w:sdtPr>
      <w:sdtContent>
        <w:tbl>
          <w:tblPr>
            <w:tblStyle w:val="Table1"/>
            <w:tblW w:w="95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2400"/>
            <w:gridCol w:w="1155"/>
            <w:gridCol w:w="1485"/>
            <w:gridCol w:w="1080"/>
            <w:gridCol w:w="1230"/>
            <w:gridCol w:w="1290"/>
            <w:tblGridChange w:id="0">
              <w:tblGrid>
                <w:gridCol w:w="930"/>
                <w:gridCol w:w="2400"/>
                <w:gridCol w:w="1155"/>
                <w:gridCol w:w="1485"/>
                <w:gridCol w:w="1080"/>
                <w:gridCol w:w="1230"/>
                <w:gridCol w:w="12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highlight w:val="white"/>
                    <w:rtl w:val="0"/>
                  </w:rPr>
                  <w:t xml:space="preserve">Item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highlight w:val="white"/>
                    <w:rtl w:val="0"/>
                  </w:rPr>
                  <w:t xml:space="preserve">Descrição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highlight w:val="white"/>
                    <w:rtl w:val="0"/>
                  </w:rPr>
                  <w:t xml:space="preserve">Unidade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highlight w:val="white"/>
                    <w:rtl w:val="0"/>
                  </w:rPr>
                  <w:t xml:space="preserve">Marca/modelo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highlight w:val="white"/>
                    <w:rtl w:val="0"/>
                  </w:rPr>
                  <w:t xml:space="preserve">Valor unitário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highlight w:val="white"/>
                    <w:rtl w:val="0"/>
                  </w:rPr>
                  <w:t xml:space="preserve">Quantidade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highlight w:val="white"/>
                    <w:rtl w:val="0"/>
                  </w:rPr>
                  <w:t xml:space="preserve">Valor global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r>
        </w:tbl>
      </w:sdtContent>
    </w:sdt>
    <w:p w:rsidR="00000000" w:rsidDel="00000000" w:rsidP="00000000" w:rsidRDefault="00000000" w:rsidRPr="00000000" w14:paraId="0000002A">
      <w:pPr>
        <w:spacing w:line="360" w:lineRule="auto"/>
        <w:jc w:val="both"/>
        <w:rPr>
          <w:rFonts w:ascii="Calibri" w:cs="Calibri" w:eastAsia="Calibri" w:hAnsi="Calibri"/>
          <w:sz w:val="20"/>
          <w:szCs w:val="20"/>
          <w:highlight w:val="yellow"/>
        </w:rPr>
      </w:pPr>
      <w:r w:rsidDel="00000000" w:rsidR="00000000" w:rsidRPr="00000000">
        <w:rPr>
          <w:rtl w:val="0"/>
        </w:rPr>
      </w:r>
    </w:p>
    <w:p w:rsidR="00000000" w:rsidDel="00000000" w:rsidP="00000000" w:rsidRDefault="00000000" w:rsidRPr="00000000" w14:paraId="0000002B">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Declaramos, ainda:</w:t>
      </w:r>
    </w:p>
    <w:p w:rsidR="00000000" w:rsidDel="00000000" w:rsidP="00000000" w:rsidRDefault="00000000" w:rsidRPr="00000000" w14:paraId="0000002C">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Que os preços indicados na proposta incluem todos os custos, benefícios, encargos, tributos e demais contribuições pertinentes;</w:t>
      </w:r>
    </w:p>
    <w:p w:rsidR="00000000" w:rsidDel="00000000" w:rsidP="00000000" w:rsidRDefault="00000000" w:rsidRPr="00000000" w14:paraId="0000002D">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Que conhecemos a legislação de regência desta licitação, e que os serviços serão fornecidos de acordo com as condições estabelecidas no Edital e seus anexos;</w:t>
      </w:r>
    </w:p>
    <w:p w:rsidR="00000000" w:rsidDel="00000000" w:rsidP="00000000" w:rsidRDefault="00000000" w:rsidRPr="00000000" w14:paraId="0000002E">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Que o prazo de validade desta proposta é de </w:t>
      </w:r>
      <w:r w:rsidDel="00000000" w:rsidR="00000000" w:rsidRPr="00000000">
        <w:rPr>
          <w:rFonts w:ascii="Calibri" w:cs="Calibri" w:eastAsia="Calibri" w:hAnsi="Calibri"/>
          <w:b w:val="1"/>
          <w:sz w:val="20"/>
          <w:szCs w:val="20"/>
          <w:u w:val="single"/>
          <w:rtl w:val="0"/>
        </w:rPr>
        <w:t xml:space="preserve">120 (cento e vinte) dias</w:t>
      </w:r>
      <w:r w:rsidDel="00000000" w:rsidR="00000000" w:rsidRPr="00000000">
        <w:rPr>
          <w:rFonts w:ascii="Calibri" w:cs="Calibri" w:eastAsia="Calibri" w:hAnsi="Calibri"/>
          <w:sz w:val="20"/>
          <w:szCs w:val="20"/>
          <w:rtl w:val="0"/>
        </w:rPr>
        <w:t xml:space="preserve">, contados da data de abertura da sessão pública estabelecida no preâmbulo do Edital.</w:t>
      </w:r>
    </w:p>
    <w:p w:rsidR="00000000" w:rsidDel="00000000" w:rsidP="00000000" w:rsidRDefault="00000000" w:rsidRPr="00000000" w14:paraId="0000002F">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0">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1">
      <w:pPr>
        <w:spacing w:line="36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Local, _______ de _______________ de 2025</w:t>
      </w:r>
    </w:p>
    <w:p w:rsidR="00000000" w:rsidDel="00000000" w:rsidP="00000000" w:rsidRDefault="00000000" w:rsidRPr="00000000" w14:paraId="00000032">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__________________________________________</w:t>
      </w:r>
    </w:p>
    <w:p w:rsidR="00000000" w:rsidDel="00000000" w:rsidP="00000000" w:rsidRDefault="00000000" w:rsidRPr="00000000" w14:paraId="00000033">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xxxxxxxxxxxxxxxx ( Nome do Representante Legal)</w:t>
      </w:r>
    </w:p>
    <w:p w:rsidR="00000000" w:rsidDel="00000000" w:rsidP="00000000" w:rsidRDefault="00000000" w:rsidRPr="00000000" w14:paraId="00000034">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xxxxxxxxxxxxxxxxx (Nome da Empresa)</w:t>
      </w:r>
    </w:p>
    <w:p w:rsidR="00000000" w:rsidDel="00000000" w:rsidP="00000000" w:rsidRDefault="00000000" w:rsidRPr="00000000" w14:paraId="00000035">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6">
      <w:pPr>
        <w:spacing w:line="36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Dados da Empresa:</w:t>
      </w:r>
      <w:r w:rsidDel="00000000" w:rsidR="00000000" w:rsidRPr="00000000">
        <w:rPr>
          <w:rtl w:val="0"/>
        </w:rPr>
      </w:r>
    </w:p>
    <w:p w:rsidR="00000000" w:rsidDel="00000000" w:rsidP="00000000" w:rsidRDefault="00000000" w:rsidRPr="00000000" w14:paraId="00000037">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Razão Social:</w:t>
      </w:r>
    </w:p>
    <w:p w:rsidR="00000000" w:rsidDel="00000000" w:rsidP="00000000" w:rsidRDefault="00000000" w:rsidRPr="00000000" w14:paraId="00000038">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CNPJ/MF:</w:t>
      </w:r>
    </w:p>
    <w:p w:rsidR="00000000" w:rsidDel="00000000" w:rsidP="00000000" w:rsidRDefault="00000000" w:rsidRPr="00000000" w14:paraId="00000039">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Endereço (Rua, Nº, Bairro, complemento):</w:t>
      </w:r>
    </w:p>
    <w:p w:rsidR="00000000" w:rsidDel="00000000" w:rsidP="00000000" w:rsidRDefault="00000000" w:rsidRPr="00000000" w14:paraId="0000003A">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CEP:</w:t>
      </w:r>
    </w:p>
    <w:p w:rsidR="00000000" w:rsidDel="00000000" w:rsidP="00000000" w:rsidRDefault="00000000" w:rsidRPr="00000000" w14:paraId="0000003B">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Cidade/UF:</w:t>
      </w:r>
    </w:p>
    <w:p w:rsidR="00000000" w:rsidDel="00000000" w:rsidP="00000000" w:rsidRDefault="00000000" w:rsidRPr="00000000" w14:paraId="0000003C">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 Tel./Fax:</w:t>
      </w:r>
    </w:p>
    <w:p w:rsidR="00000000" w:rsidDel="00000000" w:rsidP="00000000" w:rsidRDefault="00000000" w:rsidRPr="00000000" w14:paraId="0000003D">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E-mail:</w:t>
      </w:r>
    </w:p>
    <w:p w:rsidR="00000000" w:rsidDel="00000000" w:rsidP="00000000" w:rsidRDefault="00000000" w:rsidRPr="00000000" w14:paraId="0000003E">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Banco:</w:t>
      </w:r>
    </w:p>
    <w:p w:rsidR="00000000" w:rsidDel="00000000" w:rsidP="00000000" w:rsidRDefault="00000000" w:rsidRPr="00000000" w14:paraId="0000003F">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Agência:</w:t>
      </w:r>
    </w:p>
    <w:p w:rsidR="00000000" w:rsidDel="00000000" w:rsidP="00000000" w:rsidRDefault="00000000" w:rsidRPr="00000000" w14:paraId="00000040">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 Conta:</w:t>
      </w:r>
    </w:p>
    <w:p w:rsidR="00000000" w:rsidDel="00000000" w:rsidP="00000000" w:rsidRDefault="00000000" w:rsidRPr="00000000" w14:paraId="00000041">
      <w:pPr>
        <w:spacing w:line="360" w:lineRule="auto"/>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2">
      <w:pPr>
        <w:spacing w:line="360" w:lineRule="auto"/>
        <w:jc w:val="lef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Dados do Representante Legal da Empresa para assinatura do Contrato:</w:t>
      </w:r>
      <w:r w:rsidDel="00000000" w:rsidR="00000000" w:rsidRPr="00000000">
        <w:rPr>
          <w:rtl w:val="0"/>
        </w:rPr>
      </w:r>
    </w:p>
    <w:p w:rsidR="00000000" w:rsidDel="00000000" w:rsidP="00000000" w:rsidRDefault="00000000" w:rsidRPr="00000000" w14:paraId="00000043">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Nome:</w:t>
      </w:r>
    </w:p>
    <w:p w:rsidR="00000000" w:rsidDel="00000000" w:rsidP="00000000" w:rsidRDefault="00000000" w:rsidRPr="00000000" w14:paraId="00000044">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Endereço (Rua, Nº, Bairro, complemento):</w:t>
      </w:r>
    </w:p>
    <w:p w:rsidR="00000000" w:rsidDel="00000000" w:rsidP="00000000" w:rsidRDefault="00000000" w:rsidRPr="00000000" w14:paraId="00000045">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CEP:</w:t>
      </w:r>
    </w:p>
    <w:p w:rsidR="00000000" w:rsidDel="00000000" w:rsidP="00000000" w:rsidRDefault="00000000" w:rsidRPr="00000000" w14:paraId="00000046">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Cidade/UF:</w:t>
      </w:r>
    </w:p>
    <w:p w:rsidR="00000000" w:rsidDel="00000000" w:rsidP="00000000" w:rsidRDefault="00000000" w:rsidRPr="00000000" w14:paraId="00000047">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CPF/MF:</w:t>
      </w:r>
    </w:p>
    <w:p w:rsidR="00000000" w:rsidDel="00000000" w:rsidP="00000000" w:rsidRDefault="00000000" w:rsidRPr="00000000" w14:paraId="00000048">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 RG/Órgão Expedidor:</w:t>
      </w:r>
    </w:p>
    <w:p w:rsidR="00000000" w:rsidDel="00000000" w:rsidP="00000000" w:rsidRDefault="00000000" w:rsidRPr="00000000" w14:paraId="00000049">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Cargo/Função:</w:t>
      </w:r>
    </w:p>
    <w:p w:rsidR="00000000" w:rsidDel="00000000" w:rsidP="00000000" w:rsidRDefault="00000000" w:rsidRPr="00000000" w14:paraId="0000004A">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Naturalidade:</w:t>
      </w:r>
    </w:p>
    <w:p w:rsidR="00000000" w:rsidDel="00000000" w:rsidP="00000000" w:rsidRDefault="00000000" w:rsidRPr="00000000" w14:paraId="0000004B">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Nacionalidade:</w:t>
      </w:r>
    </w:p>
    <w:p w:rsidR="00000000" w:rsidDel="00000000" w:rsidP="00000000" w:rsidRDefault="00000000" w:rsidRPr="00000000" w14:paraId="0000004C">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 Estado Civil:</w:t>
      </w:r>
    </w:p>
    <w:p w:rsidR="00000000" w:rsidDel="00000000" w:rsidP="00000000" w:rsidRDefault="00000000" w:rsidRPr="00000000" w14:paraId="0000004D">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left"/>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sectPr>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iberation Serif" w:cs="Liberation Serif" w:eastAsia="Liberation Serif" w:hAnsi="Liberation Serif"/>
        <w:sz w:val="24"/>
        <w:szCs w:val="24"/>
        <w:lang w:val="pt_BR"/>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table" w:styleId="Table1">
    <w:basedOn w:val="TableNormal"/>
    <w:tblPr>
      <w:tblStyleRowBandSize w:val="1"/>
      <w:tblStyleColBandSize w:val="1"/>
      <w:tblCellMar>
        <w:top w:w="55.0" w:type="dxa"/>
        <w:left w:w="54.0" w:type="dxa"/>
        <w:bottom w:w="55.0" w:type="dxa"/>
        <w:right w:w="5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0Vx8SGa3SBH2RCk9MKh1K1kqDmg==">CgMxLjAaHwoBMBIaChgICVIUChJ0YWJsZS5mZHcxMXM2aGZ2amo4AHIhMVBIUnM4YXRXZnFnM3I4X0NXXzAzQkFVLS1hano3N2s0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