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SIMPLIFICADO – SUBSTITUIÇÃO DE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left"/>
        <w:tblInd w:w="55.0" w:type="pct"/>
        <w:tblLayout w:type="fixed"/>
        <w:tblLook w:val="0000"/>
      </w:tblPr>
      <w:tblGrid>
        <w:gridCol w:w="1832"/>
        <w:gridCol w:w="118"/>
        <w:gridCol w:w="364"/>
        <w:gridCol w:w="294"/>
        <w:gridCol w:w="398"/>
        <w:gridCol w:w="133"/>
        <w:gridCol w:w="73"/>
        <w:gridCol w:w="1406"/>
        <w:gridCol w:w="200"/>
        <w:gridCol w:w="906"/>
        <w:gridCol w:w="555"/>
        <w:gridCol w:w="146"/>
        <w:gridCol w:w="1000"/>
        <w:gridCol w:w="204"/>
        <w:gridCol w:w="402"/>
        <w:gridCol w:w="1618"/>
        <w:tblGridChange w:id="0">
          <w:tblGrid>
            <w:gridCol w:w="1832"/>
            <w:gridCol w:w="118"/>
            <w:gridCol w:w="364"/>
            <w:gridCol w:w="294"/>
            <w:gridCol w:w="398"/>
            <w:gridCol w:w="133"/>
            <w:gridCol w:w="73"/>
            <w:gridCol w:w="1406"/>
            <w:gridCol w:w="200"/>
            <w:gridCol w:w="906"/>
            <w:gridCol w:w="555"/>
            <w:gridCol w:w="146"/>
            <w:gridCol w:w="1000"/>
            <w:gridCol w:w="204"/>
            <w:gridCol w:w="402"/>
            <w:gridCol w:w="1618"/>
          </w:tblGrid>
        </w:tblGridChange>
      </w:tblGrid>
      <w:tr>
        <w:trPr>
          <w:trHeight w:val="332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3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 – DADOS DO COORDENADOR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SUBSTITUÍDO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EDITAL: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JUSTIFICATIVA DA SUBSTITUIÇÃO: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-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-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-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9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 – DADOS DO COORDENADOR SUBSTITUTO / 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NOME:</w:t>
              <w:br w:type="textWrapping"/>
            </w:r>
          </w:p>
        </w:tc>
      </w:tr>
      <w:tr>
        <w:trPr>
          <w:trHeight w:val="478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NASCIMENTO:</w:t>
              <w:br w:type="textWrapping"/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right="-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M    (  ) F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IDENTIDADE (RG):</w:t>
              <w:br w:type="textWrapping"/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ÓRGÃO EMISSOR:</w:t>
              <w:br w:type="textWrapping"/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UF: </w:t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Emissão:</w:t>
              <w:br w:type="textWrapping"/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6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) Brasileiro  ( ) Estrangeiro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 (se estrangeiro): </w:t>
              <w:br w:type="textWrapping"/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 º DO PASSAPORTE (se estrangeiro):</w:t>
              <w:br w:type="textWrapping"/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VALIDADE:</w:t>
              <w:br w:type="textWrapping"/>
            </w:r>
          </w:p>
        </w:tc>
      </w:tr>
      <w:tr>
        <w:trPr>
          <w:trHeight w:val="295" w:hRule="atLeast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ENDEREÇO RESIDENCIAL (RUA/NÚMERO/BAIRRO): </w:t>
              <w:br w:type="textWrapping"/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  <w:br w:type="textWrapping"/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CIDADE:</w:t>
              <w:br w:type="textWrapping"/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UF: </w:t>
              <w:br w:type="textWrapping"/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DDD:</w:t>
              <w:br w:type="textWrapping"/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FONE:</w:t>
              <w:br w:type="textWrapping"/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FAX:</w:t>
              <w:br w:type="textWrapping"/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E-MAIL: </w:t>
              <w:br w:type="textWrapping"/>
              <w:t xml:space="preserve"> </w:t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B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2.1 – FORMAÇÃO ACADÊMICA / TITULAÇÃO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TÍTULO DE MAIS ALTO NÍVEL OBTIDO: 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ÁREA/SUBÁREA: 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PAÍS: </w:t>
              <w:br w:type="textWrapping"/>
              <w:t xml:space="preserve"> 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C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 INÍCIO:</w:t>
              <w:br w:type="textWrapping"/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 CONCLUSÃO:</w:t>
              <w:br w:type="textWrapping"/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C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INSTITUIÇÃO: </w:t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C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2.2 – ATUAÇÃO PROFISSIONAL /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CAMPUS: 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 EFETIVO:</w:t>
              <w:br w:type="textWrapping"/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 COMISSIONADO (SE POSSUIR):</w:t>
              <w:br w:type="textWrapping"/>
            </w:r>
          </w:p>
        </w:tc>
      </w:tr>
      <w:t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0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 – PLANO DE APLICAÇÃO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(PREENCHER DE ACORDO COM O SALDO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1C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GRUPO/TIPO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23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APROVADO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28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SALDO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DESPESAS DE CUSTEIO*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DESPESAS DE CAPITAL*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GERAL*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Caso não tenha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havido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gastos até o momento, preencher com os valores aprovados para o Projeto.</w:t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4.0" w:type="dxa"/>
        <w:jc w:val="left"/>
        <w:tblInd w:w="55.0" w:type="pct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5E">
            <w:pPr>
              <w:ind w:right="-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 – 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Ao enviar este documento ao IFSULDEMINAS, o beneficiário declara formalmente:</w:t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 Conhecer e concordar integralmente com a Resolução do Conselho Superior (CONSUP) do IFSULDEMINAS que trata do regulamento do Cartão Pesquisador e que rege o presente Termo;</w:t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 Ter ciência que os recursos serão liberados pelo IFSULDEMINAS em função da disponibilidade orçamentária e financeira;</w:t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 Ter ci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ência q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ue o Cartão Pesquisador destina-se específica e exclusivamente para gerir os recursos para execução do projeto aprovado;</w:t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 ciência que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deverá utilizar os recursos de acordo com o estabelecido no Plano de Aplicação aprovado pelo IFSULDEMINAS e dentro do prazo de vigência;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 ciência que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nos casos em que houver remanejamento no mesmo grupo de despesa, deverá ser encaminhado um novo Plano de Aplicação, justificando as alterações propostas, e a despesa só poderá ocorrer após aprovação e comunicação formal do IFSULDEMINAS;</w:t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Cumprir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 exigência da Resolução do CONSUP para a concessão do auxílio financeiro a projetos de pesquisa e que não possui pendências, de qualquer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em agências de fomento e no IFSULDEMINAS;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ciência de que esta declaração é feita sob pena da incidência dos artigos de falsidade documental, em conformidade com o Decreto Lei nº. 2.484, de 7 de dezembro de 1940 e suas alterações, de que dispõe o Código Penal;</w:t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 Conhecer, concordar e atender integralmente às exigências do Edital e ao que rege a concessão dos recursos conforme Plano de Aplicação;</w:t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 Ter ciência de que o prazo para utilização dos recursos financeiros começa a vigorar a partir da data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liberação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do recurso, que será informada por e-mail;</w:t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Aceitar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 condições e obrigações estabelecidas neste documento, bem como na Resolução do CONSUP que trata do Regulamento do Cartão Pesquisador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dá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consentimento para o tratamento dos dados pessoais informados para a finalidade do edital, em conformidade com a Lei nº 13.709, de 14 de agosto de 2018, não podendo, em nenhuma hipótese, deles alegar desconhecimento;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 Ter ciência das disposições legais e procedimentos para a adequada utilização de recursos financeiros e a correta prestação de contas em conformidade à Resolução do CONSUP que trata do Regulamento do Cartão Pesquisador.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 inicial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 substituto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i w:val="0"/>
          <w:color w:val="bfbfbf"/>
          <w:vertAlign w:val="baseline"/>
        </w:rPr>
      </w:pPr>
      <w:r w:rsidDel="00000000" w:rsidR="00000000" w:rsidRPr="00000000">
        <w:rPr>
          <w:i w:val="1"/>
          <w:color w:val="bfbfbf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coordenador do Núcleo Institucional de Pesquisa e Extensão (NIPE) ou Grupo de Estudos Assistidos em Pesquisa e Extensão (GEAPE)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kern w:val="2"/>
      <w:position w:val="-1"/>
      <w:sz w:val="22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">
    <w:name w:val="WW-WW8Num1ztrue2"/>
    <w:next w:val="WW-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">
    <w:name w:val="WW-WW8Num1ztrue3"/>
    <w:next w:val="WW-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">
    <w:name w:val="WW-WW8Num1ztrue4"/>
    <w:next w:val="WW-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">
    <w:name w:val="WW-WW8Num1ztrue5"/>
    <w:next w:val="WW-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">
    <w:name w:val="WW-WW8Num1ztrue6"/>
    <w:next w:val="WW-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xyNuYB6PfsoIvQMZPu16aElLw==">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/>
</cp:coreProperties>
</file>